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</w:t>
      </w:r>
      <w:r w:rsidR="005A6EA7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3710">
        <w:rPr>
          <w:b/>
          <w:sz w:val="24"/>
          <w:szCs w:val="24"/>
        </w:rPr>
        <w:t>1</w:t>
      </w:r>
      <w:r w:rsidR="005A6EA7">
        <w:rPr>
          <w:b/>
          <w:sz w:val="24"/>
          <w:szCs w:val="24"/>
        </w:rPr>
        <w:t>1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394E4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Ш.Ф.С.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A6EA7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</w:t>
      </w:r>
      <w:r w:rsidR="00645529">
        <w:rPr>
          <w:color w:val="auto"/>
          <w:sz w:val="24"/>
          <w:szCs w:val="24"/>
        </w:rPr>
        <w:t xml:space="preserve"> Ш</w:t>
      </w:r>
      <w:r w:rsidR="00394E46">
        <w:rPr>
          <w:color w:val="auto"/>
          <w:sz w:val="24"/>
          <w:szCs w:val="24"/>
        </w:rPr>
        <w:t>.</w:t>
      </w:r>
      <w:r w:rsidR="00645529">
        <w:rPr>
          <w:color w:val="auto"/>
          <w:sz w:val="24"/>
          <w:szCs w:val="24"/>
        </w:rPr>
        <w:t>Ф.С. и его представителя – адвоката А</w:t>
      </w:r>
      <w:r w:rsidR="00394E46">
        <w:rPr>
          <w:color w:val="auto"/>
          <w:sz w:val="24"/>
          <w:szCs w:val="24"/>
        </w:rPr>
        <w:t>.</w:t>
      </w:r>
      <w:r w:rsidR="00645529">
        <w:rPr>
          <w:color w:val="auto"/>
          <w:sz w:val="24"/>
          <w:szCs w:val="24"/>
        </w:rPr>
        <w:t>Н.В.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</w:t>
      </w:r>
      <w:r w:rsidR="005A6EA7">
        <w:rPr>
          <w:bCs/>
          <w:sz w:val="24"/>
          <w:szCs w:val="24"/>
        </w:rPr>
        <w:t>1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27436" w:rsidRDefault="005A6EA7">
      <w:pPr>
        <w:ind w:firstLine="709"/>
        <w:jc w:val="both"/>
        <w:rPr>
          <w:sz w:val="24"/>
          <w:szCs w:val="24"/>
        </w:rPr>
      </w:pPr>
      <w:r w:rsidRPr="005A6EA7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5A6EA7">
        <w:rPr>
          <w:sz w:val="24"/>
          <w:szCs w:val="24"/>
        </w:rPr>
        <w:t>Толчеева</w:t>
      </w:r>
      <w:proofErr w:type="spellEnd"/>
      <w:r w:rsidRPr="005A6EA7">
        <w:rPr>
          <w:sz w:val="24"/>
          <w:szCs w:val="24"/>
        </w:rPr>
        <w:t xml:space="preserve"> М.Н. в отношении адвоката </w:t>
      </w:r>
      <w:r w:rsidR="00394E46">
        <w:rPr>
          <w:sz w:val="24"/>
          <w:szCs w:val="24"/>
        </w:rPr>
        <w:t>Ш.Ф.С.</w:t>
      </w:r>
      <w:r w:rsidRPr="005A6EA7">
        <w:rPr>
          <w:sz w:val="24"/>
          <w:szCs w:val="24"/>
        </w:rPr>
        <w:t xml:space="preserve">, имеющего регистрационный номер </w:t>
      </w:r>
      <w:r w:rsidR="00394E46">
        <w:rPr>
          <w:sz w:val="24"/>
          <w:szCs w:val="24"/>
        </w:rPr>
        <w:t>…..</w:t>
      </w:r>
      <w:r w:rsidRPr="005A6EA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4E46">
        <w:rPr>
          <w:sz w:val="24"/>
          <w:szCs w:val="24"/>
        </w:rPr>
        <w:t>…..</w:t>
      </w:r>
      <w:r w:rsidR="00304C4E" w:rsidRPr="00E27436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A6EA7" w:rsidRDefault="005A6EA7">
      <w:pPr>
        <w:ind w:firstLine="709"/>
        <w:jc w:val="both"/>
        <w:rPr>
          <w:sz w:val="24"/>
          <w:szCs w:val="24"/>
        </w:rPr>
      </w:pPr>
      <w:r w:rsidRPr="00D5103B">
        <w:rPr>
          <w:sz w:val="24"/>
          <w:szCs w:val="24"/>
        </w:rPr>
        <w:t>Адвокат</w:t>
      </w:r>
      <w:r>
        <w:rPr>
          <w:sz w:val="24"/>
          <w:szCs w:val="24"/>
        </w:rPr>
        <w:t>ом</w:t>
      </w:r>
      <w:r w:rsidRPr="00D5103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</w:t>
      </w:r>
      <w:r w:rsidR="00394E46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Ф.С.</w:t>
      </w:r>
      <w:r>
        <w:rPr>
          <w:color w:val="000000"/>
          <w:sz w:val="24"/>
          <w:szCs w:val="24"/>
        </w:rPr>
        <w:t xml:space="preserve"> представлено письменное заявление, в котором он сообщил о полном погашении задолженности по отчислениям на нужды ФПА РФ за 2020 и 2021 гг. в сумме 7 200 руб., при этом он полагает, что задолженности перед АПМО у него нет, т.к. он является многодетным отцом и по этому основанию должен быть освобожден от уплаты обязательных отчислений на нужды АПМО, образование задолженности объясняет неудовлетворительной работой бухгалтера коллегии адвокатов, которая не обеспечила надлежащей коммуникации с бухгалтерией АПМО, за что была уволена из коллегии адвокатов, в связи с чем просит прекратить дисциплинарное производство.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>
        <w:rPr>
          <w:sz w:val="24"/>
          <w:szCs w:val="24"/>
        </w:rPr>
        <w:t>л</w:t>
      </w:r>
      <w:r w:rsidR="005A6EA7">
        <w:rPr>
          <w:sz w:val="24"/>
          <w:szCs w:val="24"/>
        </w:rPr>
        <w:t>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A6EA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94E46">
        <w:rPr>
          <w:sz w:val="24"/>
        </w:rPr>
        <w:t>Ш.Ф.С.</w:t>
      </w:r>
      <w:r w:rsidR="005A6EA7" w:rsidRPr="00E62771">
        <w:rPr>
          <w:sz w:val="24"/>
        </w:rPr>
        <w:t xml:space="preserve"> </w:t>
      </w:r>
      <w:r w:rsidR="005A6EA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A6EA7">
        <w:rPr>
          <w:color w:val="000000"/>
          <w:sz w:val="24"/>
        </w:rPr>
        <w:t>:</w:t>
      </w:r>
      <w:r w:rsidR="005A6EA7" w:rsidRPr="00B36537">
        <w:rPr>
          <w:color w:val="000000"/>
          <w:sz w:val="24"/>
        </w:rPr>
        <w:t xml:space="preserve"> пп.4 и 5 п.1 ст.7 </w:t>
      </w:r>
      <w:r w:rsidR="005A6EA7" w:rsidRPr="00B36537">
        <w:rPr>
          <w:color w:val="000000"/>
          <w:sz w:val="24"/>
          <w:szCs w:val="24"/>
        </w:rPr>
        <w:t>Федерального закона</w:t>
      </w:r>
      <w:r w:rsidR="005A6EA7">
        <w:rPr>
          <w:color w:val="000000"/>
          <w:sz w:val="24"/>
          <w:szCs w:val="24"/>
        </w:rPr>
        <w:t xml:space="preserve"> </w:t>
      </w:r>
      <w:r w:rsidR="005A6EA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A6EA7" w:rsidRPr="00B36537">
        <w:rPr>
          <w:color w:val="000000"/>
          <w:sz w:val="24"/>
          <w:szCs w:val="24"/>
        </w:rPr>
        <w:t>Российской Федерации</w:t>
      </w:r>
      <w:r w:rsidR="005A6EA7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5A6EA7">
        <w:rPr>
          <w:color w:val="000000"/>
          <w:sz w:val="24"/>
        </w:rPr>
        <w:t>го</w:t>
      </w:r>
      <w:r w:rsidR="005A6EA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A6EA7">
        <w:rPr>
          <w:color w:val="000000"/>
          <w:sz w:val="24"/>
          <w:szCs w:val="24"/>
        </w:rPr>
        <w:t xml:space="preserve">Решением </w:t>
      </w:r>
      <w:r w:rsidR="005A6EA7">
        <w:rPr>
          <w:color w:val="000000"/>
          <w:sz w:val="24"/>
          <w:szCs w:val="24"/>
          <w:lang w:val="en-US"/>
        </w:rPr>
        <w:t>XIX</w:t>
      </w:r>
      <w:r w:rsidR="005A6EA7" w:rsidRPr="00684280">
        <w:rPr>
          <w:color w:val="000000"/>
          <w:sz w:val="24"/>
          <w:szCs w:val="24"/>
        </w:rPr>
        <w:t xml:space="preserve"> </w:t>
      </w:r>
      <w:r w:rsidR="005A6EA7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5A6EA7">
        <w:rPr>
          <w:color w:val="000000"/>
          <w:sz w:val="24"/>
          <w:szCs w:val="24"/>
          <w:lang w:val="en-US"/>
        </w:rPr>
        <w:t>XX</w:t>
      </w:r>
      <w:r w:rsidR="005A6EA7" w:rsidRPr="00684280">
        <w:rPr>
          <w:color w:val="000000"/>
          <w:sz w:val="24"/>
          <w:szCs w:val="24"/>
        </w:rPr>
        <w:t xml:space="preserve"> </w:t>
      </w:r>
      <w:r w:rsidR="005A6EA7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915" w:rsidRPr="001C3915" w:rsidRDefault="001C3915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C3915">
        <w:rPr>
          <w:rFonts w:eastAsia="Calibri"/>
          <w:sz w:val="24"/>
          <w:szCs w:val="24"/>
          <w:lang w:eastAsia="en-US"/>
        </w:rPr>
        <w:t>14.02.2022г. от адвоката поступило несог</w:t>
      </w:r>
      <w:r>
        <w:rPr>
          <w:rFonts w:eastAsia="Calibri"/>
          <w:sz w:val="24"/>
          <w:szCs w:val="24"/>
          <w:lang w:eastAsia="en-US"/>
        </w:rPr>
        <w:t xml:space="preserve">ласие </w:t>
      </w:r>
      <w:r w:rsidRPr="001C3915">
        <w:rPr>
          <w:rFonts w:eastAsia="Calibri"/>
          <w:sz w:val="24"/>
          <w:szCs w:val="24"/>
          <w:lang w:eastAsia="en-US"/>
        </w:rPr>
        <w:t>с заключением квалификационной комиссии.</w:t>
      </w:r>
    </w:p>
    <w:p w:rsidR="001C3915" w:rsidRDefault="001C391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>Адвокат</w:t>
      </w:r>
      <w:r w:rsidR="00645529">
        <w:rPr>
          <w:rFonts w:eastAsia="Calibri"/>
          <w:sz w:val="24"/>
          <w:szCs w:val="24"/>
          <w:lang w:eastAsia="en-US"/>
        </w:rPr>
        <w:t xml:space="preserve"> Ш</w:t>
      </w:r>
      <w:r w:rsidR="00394E46">
        <w:rPr>
          <w:rFonts w:eastAsia="Calibri"/>
          <w:sz w:val="24"/>
          <w:szCs w:val="24"/>
          <w:lang w:eastAsia="en-US"/>
        </w:rPr>
        <w:t>.</w:t>
      </w:r>
      <w:r w:rsidR="00645529">
        <w:rPr>
          <w:rFonts w:eastAsia="Calibri"/>
          <w:sz w:val="24"/>
          <w:szCs w:val="24"/>
          <w:lang w:eastAsia="en-US"/>
        </w:rPr>
        <w:t>Ф.С.  и его представитель – адвокат А</w:t>
      </w:r>
      <w:r w:rsidR="00394E46">
        <w:rPr>
          <w:rFonts w:eastAsia="Calibri"/>
          <w:sz w:val="24"/>
          <w:szCs w:val="24"/>
          <w:lang w:eastAsia="en-US"/>
        </w:rPr>
        <w:t>.</w:t>
      </w:r>
      <w:r w:rsidR="00645529">
        <w:rPr>
          <w:rFonts w:eastAsia="Calibri"/>
          <w:sz w:val="24"/>
          <w:szCs w:val="24"/>
          <w:lang w:eastAsia="en-US"/>
        </w:rPr>
        <w:t xml:space="preserve">Н.В. - </w:t>
      </w:r>
      <w:r w:rsidR="00B13D61" w:rsidRPr="00B13D61">
        <w:rPr>
          <w:rFonts w:eastAsia="Calibri"/>
          <w:sz w:val="24"/>
          <w:szCs w:val="24"/>
          <w:lang w:eastAsia="en-US"/>
        </w:rPr>
        <w:t xml:space="preserve">в заседание Совета </w:t>
      </w:r>
      <w:r w:rsidR="00645529">
        <w:rPr>
          <w:rFonts w:eastAsia="Calibri"/>
          <w:sz w:val="24"/>
          <w:szCs w:val="24"/>
          <w:lang w:eastAsia="en-US"/>
        </w:rPr>
        <w:t>явились, выразили несогласие с заключением квалификационной комиссии</w:t>
      </w:r>
      <w:r w:rsidRPr="00B13D61">
        <w:rPr>
          <w:rFonts w:eastAsia="Calibri"/>
          <w:sz w:val="24"/>
          <w:szCs w:val="24"/>
          <w:lang w:eastAsia="en-US"/>
        </w:rPr>
        <w:t>.</w:t>
      </w:r>
      <w:r w:rsidR="00270428">
        <w:rPr>
          <w:rFonts w:eastAsia="Calibri"/>
          <w:sz w:val="24"/>
          <w:szCs w:val="24"/>
          <w:lang w:eastAsia="en-US"/>
        </w:rPr>
        <w:t xml:space="preserve"> Адвокат </w:t>
      </w:r>
      <w:r w:rsidR="00597AD1">
        <w:rPr>
          <w:rFonts w:eastAsia="Calibri"/>
          <w:sz w:val="24"/>
          <w:szCs w:val="24"/>
          <w:lang w:eastAsia="en-US"/>
        </w:rPr>
        <w:t>Ш</w:t>
      </w:r>
      <w:r w:rsidR="00394E46">
        <w:rPr>
          <w:rFonts w:eastAsia="Calibri"/>
          <w:sz w:val="24"/>
          <w:szCs w:val="24"/>
          <w:lang w:eastAsia="en-US"/>
        </w:rPr>
        <w:t>.</w:t>
      </w:r>
      <w:r w:rsidR="00597AD1">
        <w:rPr>
          <w:rFonts w:eastAsia="Calibri"/>
          <w:sz w:val="24"/>
          <w:szCs w:val="24"/>
          <w:lang w:eastAsia="en-US"/>
        </w:rPr>
        <w:t xml:space="preserve">Ф.С. настаивал на </w:t>
      </w:r>
      <w:r w:rsidR="000C557A">
        <w:rPr>
          <w:rFonts w:eastAsia="Calibri"/>
          <w:sz w:val="24"/>
          <w:szCs w:val="24"/>
          <w:lang w:eastAsia="en-US"/>
        </w:rPr>
        <w:t>отсутствии в его действиях нарушений финансовой дисциплины и отсутстви</w:t>
      </w:r>
      <w:r w:rsidR="001056D2">
        <w:rPr>
          <w:rFonts w:eastAsia="Calibri"/>
          <w:sz w:val="24"/>
          <w:szCs w:val="24"/>
          <w:lang w:eastAsia="en-US"/>
        </w:rPr>
        <w:t>и</w:t>
      </w:r>
      <w:r w:rsidR="000C557A">
        <w:rPr>
          <w:rFonts w:eastAsia="Calibri"/>
          <w:sz w:val="24"/>
          <w:szCs w:val="24"/>
          <w:lang w:eastAsia="en-US"/>
        </w:rPr>
        <w:t xml:space="preserve"> вины, поскольку им направлялось заявление об освобождении от отчислений на общие нужды АПМО по электронной почте, и результатами его рассмотрения он не </w:t>
      </w:r>
      <w:r w:rsidR="000C557A">
        <w:rPr>
          <w:rFonts w:eastAsia="Calibri"/>
          <w:sz w:val="24"/>
          <w:szCs w:val="24"/>
          <w:lang w:eastAsia="en-US"/>
        </w:rPr>
        <w:lastRenderedPageBreak/>
        <w:t xml:space="preserve">интересовался, т.к. ранее подобное освобождение ему уже предоставлялось. Представитель адвоката указал на малозначительность проступка по обстоятельствам дисциплинарного дела. 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5A6EA7">
        <w:rPr>
          <w:color w:val="000000"/>
          <w:sz w:val="24"/>
          <w:szCs w:val="24"/>
        </w:rPr>
        <w:t>17 600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5A6EA7">
        <w:rPr>
          <w:rFonts w:eastAsia="Calibri"/>
          <w:sz w:val="24"/>
          <w:szCs w:val="24"/>
          <w:lang w:eastAsia="en-US"/>
        </w:rPr>
        <w:t>11 800</w:t>
      </w:r>
      <w:r>
        <w:rPr>
          <w:rFonts w:eastAsia="Calibri"/>
          <w:sz w:val="24"/>
          <w:szCs w:val="24"/>
          <w:lang w:eastAsia="en-US"/>
        </w:rPr>
        <w:t xml:space="preserve"> руб. </w:t>
      </w:r>
    </w:p>
    <w:p w:rsidR="00B13D61" w:rsidRDefault="00645529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8D4D1B">
        <w:rPr>
          <w:rFonts w:eastAsia="Calibri"/>
          <w:sz w:val="24"/>
          <w:szCs w:val="24"/>
          <w:lang w:eastAsia="en-US"/>
        </w:rPr>
        <w:t>, представлены подтверждающие финансовые документы</w:t>
      </w:r>
      <w:r w:rsidR="00B13D61"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8D4D1B" w:rsidRDefault="008D4D1B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не принимает довод адвоката об отсутствии вины в образовании задолженности. Поскольку в соответствии с пп.5) п.1 ст.7 ФЗ </w:t>
      </w:r>
      <w:r w:rsidRPr="007043D4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обязанность по своевременному и правильному отчислению средств на общие нужды адвокатской палаты возлагается на адвоката, а адвокатское образование в силу п.13 ст.22 ФЗ </w:t>
      </w:r>
      <w:r w:rsidRPr="007043D4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является налоговым агентом и представителем адвоката по расчётам с доверителями и третьими лицами, действия адвокатского образования и его работника (бухгалтера) в рассматриваемом аспекте порождают права и обязанности непосредственно у адвоката.</w:t>
      </w:r>
    </w:p>
    <w:p w:rsidR="0038018B" w:rsidRDefault="0038018B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отклоняет как необоснованный и не соответствующий принятым АПМО решениям довод адвоката о том, что освобождение от уплаты от отчислений должно осуществляться в силу факта обращения и без соответствующего решения Совета.</w:t>
      </w:r>
    </w:p>
    <w:p w:rsidR="0038018B" w:rsidRPr="006B2539" w:rsidRDefault="001056D2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Также С</w:t>
      </w:r>
      <w:r w:rsidR="0038018B">
        <w:rPr>
          <w:rFonts w:eastAsia="Calibri"/>
          <w:sz w:val="24"/>
          <w:szCs w:val="24"/>
          <w:lang w:eastAsia="en-US"/>
        </w:rPr>
        <w:t xml:space="preserve">овет обращает внимание адвоката на то, что в соответствии с Уставом и решениями конференций адвокатов АПМО юридически значимой и верифицируемой </w:t>
      </w:r>
      <w:r w:rsidR="006B2539">
        <w:rPr>
          <w:rFonts w:eastAsia="Calibri"/>
          <w:sz w:val="24"/>
          <w:szCs w:val="24"/>
          <w:lang w:eastAsia="en-US"/>
        </w:rPr>
        <w:t xml:space="preserve">коммуникацией </w:t>
      </w:r>
      <w:r w:rsidR="0038018B">
        <w:rPr>
          <w:rFonts w:eastAsia="Calibri"/>
          <w:sz w:val="24"/>
          <w:szCs w:val="24"/>
          <w:lang w:eastAsia="en-US"/>
        </w:rPr>
        <w:t xml:space="preserve">посредством электронной почты является </w:t>
      </w:r>
      <w:r w:rsidR="006B2539">
        <w:rPr>
          <w:rFonts w:eastAsia="Calibri"/>
          <w:sz w:val="24"/>
          <w:szCs w:val="24"/>
          <w:lang w:eastAsia="en-US"/>
        </w:rPr>
        <w:t xml:space="preserve">переписка </w:t>
      </w:r>
      <w:r w:rsidR="0038018B">
        <w:rPr>
          <w:rFonts w:eastAsia="Calibri"/>
          <w:sz w:val="24"/>
          <w:szCs w:val="24"/>
          <w:lang w:eastAsia="en-US"/>
        </w:rPr>
        <w:t xml:space="preserve">с корпоративного адреса члена АПМО </w:t>
      </w:r>
      <w:r w:rsidR="0038018B" w:rsidRPr="0038018B">
        <w:rPr>
          <w:rFonts w:eastAsia="Calibri"/>
          <w:sz w:val="24"/>
          <w:szCs w:val="24"/>
          <w:lang w:eastAsia="en-US"/>
        </w:rPr>
        <w:t>&lt;</w:t>
      </w:r>
      <w:r w:rsidR="0038018B">
        <w:rPr>
          <w:rFonts w:eastAsia="Calibri"/>
          <w:sz w:val="24"/>
          <w:szCs w:val="24"/>
          <w:lang w:eastAsia="en-US"/>
        </w:rPr>
        <w:t>реестровый номер</w:t>
      </w:r>
      <w:r w:rsidR="0038018B" w:rsidRPr="0038018B">
        <w:rPr>
          <w:rFonts w:eastAsia="Calibri"/>
          <w:sz w:val="24"/>
          <w:szCs w:val="24"/>
          <w:lang w:eastAsia="en-US"/>
        </w:rPr>
        <w:t>&gt;@</w:t>
      </w:r>
      <w:proofErr w:type="spellStart"/>
      <w:r w:rsidR="0038018B">
        <w:rPr>
          <w:rFonts w:eastAsia="Calibri"/>
          <w:sz w:val="24"/>
          <w:szCs w:val="24"/>
          <w:lang w:val="en-US" w:eastAsia="en-US"/>
        </w:rPr>
        <w:t>apmo</w:t>
      </w:r>
      <w:proofErr w:type="spellEnd"/>
      <w:r w:rsidR="0038018B" w:rsidRPr="0038018B">
        <w:rPr>
          <w:rFonts w:eastAsia="Calibri"/>
          <w:sz w:val="24"/>
          <w:szCs w:val="24"/>
          <w:lang w:eastAsia="en-US"/>
        </w:rPr>
        <w:t>.</w:t>
      </w:r>
      <w:proofErr w:type="spellStart"/>
      <w:r w:rsidR="0038018B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6B2539">
        <w:rPr>
          <w:rFonts w:eastAsia="Calibri"/>
          <w:sz w:val="24"/>
          <w:szCs w:val="24"/>
          <w:lang w:eastAsia="en-US"/>
        </w:rPr>
        <w:t xml:space="preserve">, о чём адвокат обязан был знать в силу пп.4) п.1 ст.7 ФЗ </w:t>
      </w:r>
      <w:r w:rsidR="006B2539" w:rsidRPr="007043D4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</w:t>
      </w:r>
      <w:r w:rsidR="006B2539">
        <w:rPr>
          <w:rFonts w:eastAsia="Calibri"/>
          <w:sz w:val="24"/>
          <w:szCs w:val="24"/>
          <w:lang w:eastAsia="en-US"/>
        </w:rPr>
        <w:t>.</w:t>
      </w:r>
    </w:p>
    <w:p w:rsidR="00645529" w:rsidRDefault="00645529" w:rsidP="00645529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 xml:space="preserve">Учитывая погашение адвокатом имеющейся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</w:t>
      </w:r>
      <w:r w:rsidR="006B2539">
        <w:rPr>
          <w:sz w:val="24"/>
          <w:szCs w:val="24"/>
          <w:lang w:eastAsia="en-US"/>
        </w:rPr>
        <w:t xml:space="preserve"> с разъяснением, что освобождение адвоката от отчислений является правом, а не обязанностью адвокатской палаты, осуществляется на основании соответствующего решения Совета и не может предоставляться ретроспективно, а также с указанием адвокату Ш</w:t>
      </w:r>
      <w:r w:rsidR="0063601F">
        <w:rPr>
          <w:sz w:val="24"/>
          <w:szCs w:val="24"/>
          <w:lang w:eastAsia="en-US"/>
        </w:rPr>
        <w:t>.</w:t>
      </w:r>
      <w:r w:rsidR="006B2539">
        <w:rPr>
          <w:sz w:val="24"/>
          <w:szCs w:val="24"/>
          <w:lang w:eastAsia="en-US"/>
        </w:rPr>
        <w:t>Ф.С. на необходимость соблюдения финансовой дисциплины по ежемесячному отчислению</w:t>
      </w:r>
      <w:r w:rsidR="00405685">
        <w:rPr>
          <w:sz w:val="24"/>
          <w:szCs w:val="24"/>
          <w:lang w:eastAsia="en-US"/>
        </w:rPr>
        <w:t xml:space="preserve"> денежных средств на общие нужды адвокатской палаты</w:t>
      </w:r>
      <w:r>
        <w:rPr>
          <w:sz w:val="24"/>
          <w:szCs w:val="24"/>
          <w:lang w:eastAsia="en-US"/>
        </w:rPr>
        <w:t>.</w:t>
      </w:r>
    </w:p>
    <w:p w:rsidR="00645529" w:rsidRDefault="00645529" w:rsidP="00645529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645529" w:rsidRPr="007043D4" w:rsidRDefault="00645529" w:rsidP="0064552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645529" w:rsidRPr="007043D4" w:rsidRDefault="00645529" w:rsidP="00645529">
      <w:pPr>
        <w:jc w:val="both"/>
        <w:rPr>
          <w:sz w:val="24"/>
          <w:szCs w:val="24"/>
        </w:rPr>
      </w:pPr>
    </w:p>
    <w:p w:rsidR="00645529" w:rsidRPr="007043D4" w:rsidRDefault="00645529" w:rsidP="0064552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645529" w:rsidRPr="007043D4" w:rsidRDefault="00645529" w:rsidP="00645529">
      <w:pPr>
        <w:jc w:val="center"/>
        <w:rPr>
          <w:b/>
          <w:sz w:val="24"/>
          <w:szCs w:val="24"/>
        </w:rPr>
      </w:pPr>
    </w:p>
    <w:p w:rsidR="00645529" w:rsidRPr="00F20C83" w:rsidRDefault="00645529" w:rsidP="0064552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color w:val="000000"/>
        </w:rPr>
        <w:t>пп.4 и 5 п.1 ст.7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</w:t>
      </w:r>
      <w:r w:rsidRPr="00B36537">
        <w:rPr>
          <w:color w:val="000000"/>
        </w:rPr>
        <w:lastRenderedPageBreak/>
        <w:t xml:space="preserve">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28.02.2020г. и 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645529" w:rsidP="0064552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63601F">
        <w:rPr>
          <w:color w:val="auto"/>
        </w:rPr>
        <w:t>Ш.Ф.С.</w:t>
      </w:r>
      <w:r w:rsidRPr="00F20C83">
        <w:rPr>
          <w:shd w:val="clear" w:color="auto" w:fill="FFFFFF"/>
        </w:rPr>
        <w:t xml:space="preserve">, </w:t>
      </w:r>
      <w:r>
        <w:t>имеющего</w:t>
      </w:r>
      <w:r w:rsidRPr="00CE7C48">
        <w:t xml:space="preserve"> регистрационный номер </w:t>
      </w:r>
      <w:r w:rsidR="0063601F">
        <w:rPr>
          <w:shd w:val="clear" w:color="auto" w:fill="FFFFFF"/>
        </w:rPr>
        <w:t>……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8E3E45" w:rsidRPr="00B13D61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C557A"/>
    <w:rsid w:val="000E1EE1"/>
    <w:rsid w:val="000F676E"/>
    <w:rsid w:val="0010534B"/>
    <w:rsid w:val="001056D2"/>
    <w:rsid w:val="001C3915"/>
    <w:rsid w:val="001F1FD3"/>
    <w:rsid w:val="00205143"/>
    <w:rsid w:val="0021085B"/>
    <w:rsid w:val="00210864"/>
    <w:rsid w:val="00242D1F"/>
    <w:rsid w:val="00243CE8"/>
    <w:rsid w:val="002538F1"/>
    <w:rsid w:val="00270428"/>
    <w:rsid w:val="002A61A6"/>
    <w:rsid w:val="00304C4E"/>
    <w:rsid w:val="00357B33"/>
    <w:rsid w:val="00360E6A"/>
    <w:rsid w:val="0038018B"/>
    <w:rsid w:val="00394D56"/>
    <w:rsid w:val="00394E46"/>
    <w:rsid w:val="00405685"/>
    <w:rsid w:val="00461F4E"/>
    <w:rsid w:val="004A35E3"/>
    <w:rsid w:val="004A658C"/>
    <w:rsid w:val="004A75C7"/>
    <w:rsid w:val="005249B5"/>
    <w:rsid w:val="00527316"/>
    <w:rsid w:val="00574693"/>
    <w:rsid w:val="00597AD1"/>
    <w:rsid w:val="005A6EA7"/>
    <w:rsid w:val="005C2778"/>
    <w:rsid w:val="005D4BB8"/>
    <w:rsid w:val="005E1E5F"/>
    <w:rsid w:val="00623710"/>
    <w:rsid w:val="0063601F"/>
    <w:rsid w:val="00641E0F"/>
    <w:rsid w:val="006429FC"/>
    <w:rsid w:val="00645529"/>
    <w:rsid w:val="00653538"/>
    <w:rsid w:val="00663FF1"/>
    <w:rsid w:val="00673EDA"/>
    <w:rsid w:val="00696886"/>
    <w:rsid w:val="006B2539"/>
    <w:rsid w:val="006D59AA"/>
    <w:rsid w:val="007043D4"/>
    <w:rsid w:val="00711E41"/>
    <w:rsid w:val="007D0824"/>
    <w:rsid w:val="007E3D8E"/>
    <w:rsid w:val="008853E3"/>
    <w:rsid w:val="00885B65"/>
    <w:rsid w:val="008C7C73"/>
    <w:rsid w:val="008D4D1B"/>
    <w:rsid w:val="008E3E45"/>
    <w:rsid w:val="00935F4B"/>
    <w:rsid w:val="00957CDD"/>
    <w:rsid w:val="00976E44"/>
    <w:rsid w:val="00987D2D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2022-02-20T17:16:00Z</dcterms:created>
  <dcterms:modified xsi:type="dcterms:W3CDTF">2022-03-17T16:56:00Z</dcterms:modified>
</cp:coreProperties>
</file>